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65F2">
      <w:r>
        <w:rPr>
          <w:noProof/>
        </w:rPr>
        <w:drawing>
          <wp:inline distT="0" distB="0" distL="0" distR="0">
            <wp:extent cx="8621395" cy="593280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39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5588" w:type="dxa"/>
        <w:tblLayout w:type="fixed"/>
        <w:tblLook w:val="04A0"/>
      </w:tblPr>
      <w:tblGrid>
        <w:gridCol w:w="615"/>
        <w:gridCol w:w="6"/>
        <w:gridCol w:w="2918"/>
        <w:gridCol w:w="2410"/>
        <w:gridCol w:w="2552"/>
        <w:gridCol w:w="3118"/>
        <w:gridCol w:w="2126"/>
        <w:gridCol w:w="1843"/>
      </w:tblGrid>
      <w:tr w:rsidR="00AD65F2" w:rsidRPr="00A637F0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lastRenderedPageBreak/>
              <w:t>1.3</w:t>
            </w:r>
          </w:p>
        </w:tc>
        <w:tc>
          <w:tcPr>
            <w:tcW w:w="2918" w:type="dxa"/>
          </w:tcPr>
          <w:p w:rsidR="00AD65F2" w:rsidRDefault="00AD65F2" w:rsidP="00A9288E">
            <w:pPr>
              <w:pStyle w:val="a5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AD65F2" w:rsidRDefault="00AD65F2" w:rsidP="00A9288E">
            <w:pPr>
              <w:pStyle w:val="a5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антикоррупционного</w:t>
            </w:r>
            <w:proofErr w:type="spell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мировоззрения, стимулирование мотивации </w:t>
            </w:r>
            <w:proofErr w:type="spellStart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антикоррупционного</w:t>
            </w:r>
            <w:proofErr w:type="spell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поведения</w:t>
            </w:r>
          </w:p>
        </w:tc>
        <w:tc>
          <w:tcPr>
            <w:tcW w:w="2410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</w:p>
        </w:tc>
        <w:tc>
          <w:tcPr>
            <w:tcW w:w="2552" w:type="dxa"/>
          </w:tcPr>
          <w:p w:rsidR="00AD65F2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3118" w:type="dxa"/>
          </w:tcPr>
          <w:p w:rsidR="00AD65F2" w:rsidRDefault="00AD65F2" w:rsidP="00A9288E">
            <w:pPr>
              <w:pStyle w:val="a5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AD65F2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AD65F2" w:rsidRDefault="00AD65F2" w:rsidP="00A9288E">
            <w:pPr>
              <w:pStyle w:val="a5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</w:tr>
      <w:tr w:rsidR="00AD65F2" w:rsidRPr="00A637F0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t>1.4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Проведение конкурсов на лучшее эссе, плакатов и рисунков, </w:t>
            </w:r>
            <w:proofErr w:type="spellStart"/>
            <w:proofErr w:type="gramStart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видео-ролик</w:t>
            </w:r>
            <w:proofErr w:type="spellEnd"/>
            <w:proofErr w:type="gram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дебатов, диспутов среди студентов организаций технического и профессионального </w:t>
            </w:r>
            <w:bookmarkStart w:id="0" w:name="_GoBack"/>
            <w:bookmarkEnd w:id="0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образования</w:t>
            </w:r>
          </w:p>
        </w:tc>
        <w:tc>
          <w:tcPr>
            <w:tcW w:w="2410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Проведение конкурсов</w:t>
            </w:r>
          </w:p>
        </w:tc>
        <w:tc>
          <w:tcPr>
            <w:tcW w:w="3118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Формирование антикоррупционной культуры среди молодежи путем вовлечения в антикоррупционную деятельность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Кураторы групп и мастера производственного обучения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1 раз в семестр</w:t>
            </w:r>
          </w:p>
        </w:tc>
      </w:tr>
      <w:tr w:rsidR="00AD65F2" w:rsidRPr="00A637F0" w:rsidTr="00A9288E">
        <w:trPr>
          <w:trHeight w:val="77"/>
        </w:trPr>
        <w:tc>
          <w:tcPr>
            <w:tcW w:w="615" w:type="dxa"/>
            <w:tcBorders>
              <w:bottom w:val="nil"/>
            </w:tcBorders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924" w:type="dxa"/>
            <w:gridSpan w:val="2"/>
            <w:tcBorders>
              <w:bottom w:val="nil"/>
            </w:tcBorders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410" w:type="dxa"/>
            <w:vMerge w:val="restart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Продвижение и поддержка молодежного антикоррупционного движения</w:t>
            </w:r>
          </w:p>
        </w:tc>
        <w:tc>
          <w:tcPr>
            <w:tcW w:w="2552" w:type="dxa"/>
            <w:vMerge w:val="restart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План работы клуба «Саналы ұрпақ»</w:t>
            </w:r>
          </w:p>
        </w:tc>
        <w:tc>
          <w:tcPr>
            <w:tcW w:w="3118" w:type="dxa"/>
            <w:vMerge w:val="restart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Взаимосвязь молодежи между собой, заинтересованность в участии в общественных мероприятиях </w:t>
            </w:r>
          </w:p>
        </w:tc>
        <w:tc>
          <w:tcPr>
            <w:tcW w:w="2126" w:type="dxa"/>
            <w:vMerge w:val="restart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Заместитель директора по ВР</w:t>
            </w:r>
          </w:p>
        </w:tc>
        <w:tc>
          <w:tcPr>
            <w:tcW w:w="1843" w:type="dxa"/>
            <w:vMerge w:val="restart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Сентябрь 2021 года</w:t>
            </w:r>
          </w:p>
        </w:tc>
      </w:tr>
      <w:tr w:rsidR="00AD65F2" w:rsidRPr="00A637F0" w:rsidTr="00A9288E">
        <w:tc>
          <w:tcPr>
            <w:tcW w:w="621" w:type="dxa"/>
            <w:gridSpan w:val="2"/>
            <w:tcBorders>
              <w:top w:val="nil"/>
            </w:tcBorders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t>1.5</w:t>
            </w:r>
          </w:p>
        </w:tc>
        <w:tc>
          <w:tcPr>
            <w:tcW w:w="2918" w:type="dxa"/>
            <w:tcBorders>
              <w:top w:val="nil"/>
            </w:tcBorders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Активизация работы добровольного студенческого клуба «Саналы ұрпақ» и принятие новых членов в его состав.</w:t>
            </w:r>
          </w:p>
        </w:tc>
        <w:tc>
          <w:tcPr>
            <w:tcW w:w="2410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3118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126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1843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</w:tr>
      <w:tr w:rsidR="00AD65F2" w:rsidRPr="00A637F0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t>1.6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Организация слета добровольных студенческих клубов «Саналы ұрпақ»</w:t>
            </w:r>
          </w:p>
        </w:tc>
        <w:tc>
          <w:tcPr>
            <w:tcW w:w="2410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Проведение слета </w:t>
            </w:r>
          </w:p>
        </w:tc>
        <w:tc>
          <w:tcPr>
            <w:tcW w:w="3118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AD65F2" w:rsidRPr="00CC727A" w:rsidRDefault="00AD65F2" w:rsidP="00A928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Заместитель директора по ВР совместно с проектным офисом </w:t>
            </w:r>
            <w:r w:rsidRPr="00A637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637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Sanaly</w:t>
            </w:r>
            <w:proofErr w:type="spellEnd"/>
            <w:r w:rsidRPr="00A637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37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urpaq</w:t>
            </w:r>
            <w:proofErr w:type="spellEnd"/>
            <w:r w:rsidRPr="00A637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Октябрь</w:t>
            </w:r>
            <w:r w:rsidRPr="00A637F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2021 года, Апрель 2022 года</w:t>
            </w:r>
          </w:p>
        </w:tc>
      </w:tr>
      <w:tr w:rsidR="00AD65F2" w:rsidRPr="00A637F0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t>1.7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Организация встреч с лидерами молодежных движений в формате </w:t>
            </w:r>
            <w:proofErr w:type="spellStart"/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TedX</w:t>
            </w:r>
            <w:proofErr w:type="spellEnd"/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 либо печа-куча</w:t>
            </w:r>
          </w:p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410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Организации встречи</w:t>
            </w:r>
          </w:p>
        </w:tc>
        <w:tc>
          <w:tcPr>
            <w:tcW w:w="3118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Взаимосвязь молодежи между собой, заинтересованность в участии в общественных </w:t>
            </w: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lastRenderedPageBreak/>
              <w:t>мероприятиях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Заместитель директора по ВР 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Ежемесячно</w:t>
            </w:r>
          </w:p>
        </w:tc>
      </w:tr>
      <w:tr w:rsidR="00AD65F2" w:rsidRPr="00A637F0" w:rsidTr="00A9288E">
        <w:trPr>
          <w:trHeight w:val="15"/>
        </w:trPr>
        <w:tc>
          <w:tcPr>
            <w:tcW w:w="621" w:type="dxa"/>
            <w:gridSpan w:val="2"/>
            <w:vMerge w:val="restart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lastRenderedPageBreak/>
              <w:t>1.8</w:t>
            </w:r>
          </w:p>
        </w:tc>
        <w:tc>
          <w:tcPr>
            <w:tcW w:w="2918" w:type="dxa"/>
            <w:vMerge w:val="restart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Проведение социального опроса (анкетирование) среди студентов колледжей</w:t>
            </w:r>
          </w:p>
        </w:tc>
        <w:tc>
          <w:tcPr>
            <w:tcW w:w="2410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3118" w:type="dxa"/>
            <w:vMerge w:val="restart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Выявление и пресечение коррупционных рисков в стенах учебных заведений</w:t>
            </w:r>
          </w:p>
        </w:tc>
        <w:tc>
          <w:tcPr>
            <w:tcW w:w="2126" w:type="dxa"/>
            <w:vMerge w:val="restart"/>
          </w:tcPr>
          <w:p w:rsidR="00AD65F2" w:rsidRPr="00A637F0" w:rsidRDefault="00AD65F2" w:rsidP="00A92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УО, Проектный офис </w:t>
            </w:r>
            <w:r w:rsidRPr="00A637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637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Sanaly</w:t>
            </w:r>
            <w:proofErr w:type="spellEnd"/>
            <w:r w:rsidRPr="00A637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37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urpaq</w:t>
            </w:r>
            <w:proofErr w:type="spellEnd"/>
            <w:r w:rsidRPr="00A637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Merge w:val="restart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Ноябрь 2021 года</w:t>
            </w:r>
          </w:p>
        </w:tc>
      </w:tr>
      <w:tr w:rsidR="00AD65F2" w:rsidRPr="00A637F0" w:rsidTr="00A9288E">
        <w:trPr>
          <w:trHeight w:val="1095"/>
        </w:trPr>
        <w:tc>
          <w:tcPr>
            <w:tcW w:w="621" w:type="dxa"/>
            <w:gridSpan w:val="2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</w:p>
        </w:tc>
        <w:tc>
          <w:tcPr>
            <w:tcW w:w="2918" w:type="dxa"/>
            <w:vMerge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410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Результаты социального опроса</w:t>
            </w:r>
          </w:p>
        </w:tc>
        <w:tc>
          <w:tcPr>
            <w:tcW w:w="3118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126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</w:tr>
      <w:tr w:rsidR="00AD65F2" w:rsidRPr="00A637F0" w:rsidTr="00A9288E">
        <w:trPr>
          <w:trHeight w:val="1095"/>
        </w:trPr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t>1.9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Проведение конкурсов на лучший тикток, социальный ролик в социальных сетях  на антикоррупционную тематику</w:t>
            </w:r>
          </w:p>
        </w:tc>
        <w:tc>
          <w:tcPr>
            <w:tcW w:w="2410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Воздействие на сознание людей путем современных средств коммуникации</w:t>
            </w: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Подведение итогов и награждение</w:t>
            </w:r>
          </w:p>
        </w:tc>
        <w:tc>
          <w:tcPr>
            <w:tcW w:w="3118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Привлечение к участию в антикоррупционную деятельность путем современных возможностей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Заместитель директора по ВР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IІІ квартал 2021 года</w:t>
            </w:r>
          </w:p>
        </w:tc>
      </w:tr>
      <w:tr w:rsidR="00AD65F2" w:rsidRPr="00A637F0" w:rsidTr="00A9288E">
        <w:trPr>
          <w:trHeight w:val="1095"/>
        </w:trPr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t>2.0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Проведение мероприятий, посвященный к 9 декабрю – Международному дню борьбы с коррупцией</w:t>
            </w:r>
          </w:p>
        </w:tc>
        <w:tc>
          <w:tcPr>
            <w:tcW w:w="2410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Обзор проделанной работы по продвижению культуры добропорядочности, поддержка активистов</w:t>
            </w: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Антикоррупционные мероприятия с широким освещением в социальных сетях</w:t>
            </w:r>
          </w:p>
        </w:tc>
        <w:tc>
          <w:tcPr>
            <w:tcW w:w="3118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Информирование общественности о проделанной работе по формированию антикоррупционной культуры и продвижению идеологии добропорядочности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Директор колледжа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До 9 декабря 2021 года</w:t>
            </w:r>
          </w:p>
        </w:tc>
      </w:tr>
      <w:tr w:rsidR="00AD65F2" w:rsidRPr="00A637F0" w:rsidTr="00A9288E">
        <w:tc>
          <w:tcPr>
            <w:tcW w:w="15588" w:type="dxa"/>
            <w:gridSpan w:val="8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Раздел </w:t>
            </w:r>
            <w:r w:rsidRPr="00A637F0">
              <w:rPr>
                <w:rFonts w:ascii="Times New Roman" w:eastAsia="Calibri" w:hAnsi="Times New Roman" w:cs="Times New Roman"/>
                <w:b/>
                <w:sz w:val="24"/>
                <w:szCs w:val="28"/>
                <w:lang w:val="kk-KZ"/>
              </w:rPr>
              <w:t>2</w:t>
            </w:r>
            <w:r w:rsidRPr="00A637F0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. </w:t>
            </w:r>
            <w:r w:rsidRPr="00A637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Продвижение </w:t>
            </w:r>
            <w:proofErr w:type="spellStart"/>
            <w:r w:rsidRPr="00A637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антикоррупционной</w:t>
            </w:r>
            <w:proofErr w:type="spellEnd"/>
            <w:r w:rsidRPr="00A637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культуры среди сотрудников </w:t>
            </w:r>
            <w:r w:rsidRPr="00A637F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 технического и профессионального образования</w:t>
            </w:r>
          </w:p>
        </w:tc>
      </w:tr>
      <w:tr w:rsidR="00AD65F2" w:rsidRPr="00A637F0" w:rsidTr="00A9288E">
        <w:trPr>
          <w:trHeight w:val="1355"/>
        </w:trPr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t>2.1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Проведение встречи сотрудников колледжа с представителями проектных офисов «</w:t>
            </w:r>
            <w:proofErr w:type="spellStart"/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Sanaly</w:t>
            </w:r>
            <w:proofErr w:type="spellEnd"/>
            <w:r w:rsidRPr="00A637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urpaq</w:t>
            </w:r>
            <w:proofErr w:type="spellEnd"/>
            <w:r w:rsidRPr="00A637F0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spellStart"/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daldyk</w:t>
            </w:r>
            <w:proofErr w:type="spellEnd"/>
            <w:r w:rsidRPr="00A637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alany</w:t>
            </w:r>
            <w:proofErr w:type="spellEnd"/>
            <w:r w:rsidRPr="00A637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специальной мониторинговой группой и </w:t>
            </w:r>
            <w:proofErr w:type="spellStart"/>
            <w:r w:rsidRPr="00A637F0">
              <w:rPr>
                <w:rFonts w:ascii="Times New Roman" w:eastAsia="Calibri" w:hAnsi="Times New Roman" w:cs="Times New Roman"/>
                <w:sz w:val="24"/>
                <w:szCs w:val="24"/>
              </w:rPr>
              <w:t>просветительско-пропагандиского</w:t>
            </w:r>
            <w:proofErr w:type="spellEnd"/>
            <w:r w:rsidRPr="00A637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штаба</w:t>
            </w:r>
          </w:p>
        </w:tc>
        <w:tc>
          <w:tcPr>
            <w:tcW w:w="2410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Разъяснение антикоррупционного законодательства</w:t>
            </w: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Организации встречи</w:t>
            </w:r>
          </w:p>
        </w:tc>
        <w:tc>
          <w:tcPr>
            <w:tcW w:w="3118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Содействие формированию «нулевой» терпимости к коррупционным проявлениям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Директор колледжа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 раза в семестр</w:t>
            </w:r>
          </w:p>
        </w:tc>
      </w:tr>
      <w:tr w:rsidR="00AD65F2" w:rsidRPr="00A637F0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t>2.2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Проведение </w:t>
            </w:r>
            <w:proofErr w:type="spellStart"/>
            <w:proofErr w:type="gramStart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семинар-тренингов</w:t>
            </w:r>
            <w:proofErr w:type="spellEnd"/>
            <w:proofErr w:type="gram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для педагогических </w:t>
            </w: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 xml:space="preserve">работников по повышению квалификации </w:t>
            </w:r>
            <w:proofErr w:type="spellStart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антикоррупционной</w:t>
            </w:r>
            <w:proofErr w:type="spell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2410" w:type="dxa"/>
            <w:vMerge w:val="restart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 xml:space="preserve">Организация работы по формированию у работников </w:t>
            </w: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отрицательного отношения к коррупционным проявлениям, в том числе к получению подарков в связи с исполнением должностных обязанностей</w:t>
            </w: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Семинар-тренингов</w:t>
            </w:r>
            <w:proofErr w:type="spellEnd"/>
            <w:proofErr w:type="gram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для педагогических работников</w:t>
            </w:r>
          </w:p>
        </w:tc>
        <w:tc>
          <w:tcPr>
            <w:tcW w:w="3118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Воздействие на  сотрудников колледжей путем повышения </w:t>
            </w: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антикоррупционной и правовой культуры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Заместитель директора по ВР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На постоянной основе </w:t>
            </w:r>
          </w:p>
        </w:tc>
      </w:tr>
      <w:tr w:rsidR="00AD65F2" w:rsidRPr="00A637F0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lastRenderedPageBreak/>
              <w:t>2.3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Публикация статей в электронных и печатных СМИ по формированию нетерпимости к проявлениям коррупции среди молодежи</w:t>
            </w:r>
          </w:p>
        </w:tc>
        <w:tc>
          <w:tcPr>
            <w:tcW w:w="2410" w:type="dxa"/>
            <w:vMerge/>
          </w:tcPr>
          <w:p w:rsidR="00AD65F2" w:rsidRPr="00A637F0" w:rsidRDefault="00AD65F2" w:rsidP="00A9288E">
            <w:pPr>
              <w:pStyle w:val="a5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Публикация статей в электронных и печатных СМИ</w:t>
            </w:r>
          </w:p>
        </w:tc>
        <w:tc>
          <w:tcPr>
            <w:tcW w:w="3118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Пропаганда проведения антикоррупционной работы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Сотрудники колледжей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 постоянной основе</w:t>
            </w:r>
          </w:p>
        </w:tc>
      </w:tr>
      <w:tr w:rsidR="00AD65F2" w:rsidRPr="00A637F0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  <w:t>2.4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Контроль за соблюдением антикоррупционного стандарта организации и </w:t>
            </w: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Кодекса академической честности</w:t>
            </w:r>
          </w:p>
        </w:tc>
        <w:tc>
          <w:tcPr>
            <w:tcW w:w="2410" w:type="dxa"/>
            <w:vMerge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Анализ и мониторинг исполнение антикоррупционного стандарта</w:t>
            </w:r>
          </w:p>
        </w:tc>
        <w:tc>
          <w:tcPr>
            <w:tcW w:w="3118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Соблюдение антикоррупционного стандарта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Директор колледжа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ежемесячно</w:t>
            </w:r>
          </w:p>
        </w:tc>
      </w:tr>
      <w:tr w:rsidR="00AD65F2" w:rsidRPr="00A637F0" w:rsidTr="00A9288E">
        <w:trPr>
          <w:trHeight w:val="319"/>
        </w:trPr>
        <w:tc>
          <w:tcPr>
            <w:tcW w:w="15588" w:type="dxa"/>
            <w:gridSpan w:val="8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Раздел 3. Мероприятия общего характера</w:t>
            </w:r>
          </w:p>
        </w:tc>
      </w:tr>
      <w:tr w:rsidR="00AD65F2" w:rsidRPr="00A637F0" w:rsidTr="00A9288E">
        <w:trPr>
          <w:trHeight w:val="1398"/>
        </w:trPr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3.1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Раскрытие на собственных сайтах планов, отчетов по финансовой деятельности организации</w:t>
            </w:r>
          </w:p>
        </w:tc>
        <w:tc>
          <w:tcPr>
            <w:tcW w:w="2410" w:type="dxa"/>
            <w:vMerge w:val="restart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Обеспечение открытости расходования бюджетных средств</w:t>
            </w: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Размещение отчета о финансовой деятельности на сайте организации</w:t>
            </w:r>
          </w:p>
        </w:tc>
        <w:tc>
          <w:tcPr>
            <w:tcW w:w="3118" w:type="dxa"/>
            <w:vMerge w:val="restart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Обеспечение открытости и прозрачности деятельно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сти</w:t>
            </w: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 колледжа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Директор колледжа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постоянно  </w:t>
            </w:r>
          </w:p>
        </w:tc>
      </w:tr>
      <w:tr w:rsidR="00AD65F2" w:rsidRPr="00A637F0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3.2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Создание на официальном сайте организации раздела «Противодействие коррупции»</w:t>
            </w:r>
          </w:p>
        </w:tc>
        <w:tc>
          <w:tcPr>
            <w:tcW w:w="2410" w:type="dxa"/>
            <w:vMerge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Создание раздела  «Противодействие коррупции»</w:t>
            </w:r>
          </w:p>
        </w:tc>
        <w:tc>
          <w:tcPr>
            <w:tcW w:w="3118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Директор колледжа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постоянно  </w:t>
            </w:r>
          </w:p>
        </w:tc>
      </w:tr>
      <w:tr w:rsidR="00AD65F2" w:rsidRPr="00A637F0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3.3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Проведение отчета директора колледжа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перед коллективо</w:t>
            </w: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м, родителями и общественностью по расходованию финансовых средств организации</w:t>
            </w:r>
          </w:p>
        </w:tc>
        <w:tc>
          <w:tcPr>
            <w:tcW w:w="2410" w:type="dxa"/>
            <w:vMerge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Отчет руководителя перед коллективом, родителями и общественностью</w:t>
            </w:r>
          </w:p>
        </w:tc>
        <w:tc>
          <w:tcPr>
            <w:tcW w:w="3118" w:type="dxa"/>
            <w:vMerge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Директор колледжа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jc w:val="center"/>
              <w:textAlignment w:val="baseline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 раза в год</w:t>
            </w:r>
          </w:p>
          <w:p w:rsidR="00AD65F2" w:rsidRPr="00A637F0" w:rsidRDefault="00AD65F2" w:rsidP="00A9288E">
            <w:pPr>
              <w:jc w:val="center"/>
              <w:textAlignment w:val="baseline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(до 1 июня, до 14 декабря)</w:t>
            </w:r>
          </w:p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AD65F2" w:rsidRPr="00A637F0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3.4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Проведение </w:t>
            </w:r>
            <w:proofErr w:type="spellStart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антикоррупционного</w:t>
            </w:r>
            <w:proofErr w:type="spell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мониторинга и внутреннего анализа коррупционных рисков</w:t>
            </w:r>
          </w:p>
        </w:tc>
        <w:tc>
          <w:tcPr>
            <w:tcW w:w="2410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lastRenderedPageBreak/>
              <w:t xml:space="preserve">Предупреждение и </w:t>
            </w: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lastRenderedPageBreak/>
              <w:t>профилактика коррупционных проявлении</w:t>
            </w: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proofErr w:type="spellStart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Антикоррупционный</w:t>
            </w:r>
            <w:proofErr w:type="spell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мониторинг и внутренний анализ коррупционных рисков</w:t>
            </w:r>
          </w:p>
        </w:tc>
        <w:tc>
          <w:tcPr>
            <w:tcW w:w="3118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lastRenderedPageBreak/>
              <w:t xml:space="preserve">Выявление коррупционных </w:t>
            </w: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lastRenderedPageBreak/>
              <w:t xml:space="preserve">рисков 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в </w:t>
            </w: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деятельности колледжа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Директор </w:t>
            </w: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колледжа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contextualSpacing/>
              <w:jc w:val="center"/>
              <w:textAlignment w:val="baseline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Ежегодно,</w:t>
            </w:r>
          </w:p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до 15 февраля</w:t>
            </w:r>
          </w:p>
        </w:tc>
      </w:tr>
      <w:tr w:rsidR="00AD65F2" w:rsidRPr="00A637F0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lastRenderedPageBreak/>
              <w:t>3.5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Актуализация информации о порядке оказания </w:t>
            </w:r>
            <w:proofErr w:type="spellStart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госуслуг</w:t>
            </w:r>
            <w:proofErr w:type="spell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на </w:t>
            </w:r>
            <w:proofErr w:type="spellStart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инфор</w:t>
            </w:r>
            <w:proofErr w:type="gramStart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</w:t>
            </w:r>
            <w:proofErr w:type="gram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тендах</w:t>
            </w:r>
            <w:proofErr w:type="spell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сайте</w:t>
            </w:r>
          </w:p>
        </w:tc>
        <w:tc>
          <w:tcPr>
            <w:tcW w:w="2410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Информирование населения</w:t>
            </w:r>
          </w:p>
        </w:tc>
        <w:tc>
          <w:tcPr>
            <w:tcW w:w="2552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Обновление информации на сайте</w:t>
            </w:r>
          </w:p>
        </w:tc>
        <w:tc>
          <w:tcPr>
            <w:tcW w:w="3118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информации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Директор колледжа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>постоянно</w:t>
            </w:r>
          </w:p>
        </w:tc>
      </w:tr>
      <w:tr w:rsidR="00AD65F2" w:rsidRPr="00F02513" w:rsidTr="00A9288E">
        <w:tc>
          <w:tcPr>
            <w:tcW w:w="621" w:type="dxa"/>
            <w:gridSpan w:val="2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3.6</w:t>
            </w:r>
          </w:p>
        </w:tc>
        <w:tc>
          <w:tcPr>
            <w:tcW w:w="2918" w:type="dxa"/>
          </w:tcPr>
          <w:p w:rsidR="00AD65F2" w:rsidRPr="00A637F0" w:rsidRDefault="00AD65F2" w:rsidP="00A9288E">
            <w:pPr>
              <w:pStyle w:val="a5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Подготовка отчета об исполнении данного плана </w:t>
            </w:r>
          </w:p>
        </w:tc>
        <w:tc>
          <w:tcPr>
            <w:tcW w:w="2410" w:type="dxa"/>
          </w:tcPr>
          <w:p w:rsidR="00AD65F2" w:rsidRPr="00A637F0" w:rsidRDefault="00AD65F2" w:rsidP="00A9288E">
            <w:pPr>
              <w:pStyle w:val="a5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  <w:t xml:space="preserve">Контроль за исполнием </w:t>
            </w:r>
          </w:p>
        </w:tc>
        <w:tc>
          <w:tcPr>
            <w:tcW w:w="2552" w:type="dxa"/>
          </w:tcPr>
          <w:p w:rsidR="00AD65F2" w:rsidRPr="00CC727A" w:rsidRDefault="00AD65F2" w:rsidP="00A9288E">
            <w:pPr>
              <w:pStyle w:val="a5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Пред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ставление отчета в Упр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авления </w:t>
            </w: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образования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ДАПК</w:t>
            </w:r>
          </w:p>
        </w:tc>
        <w:tc>
          <w:tcPr>
            <w:tcW w:w="3118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Отчет </w:t>
            </w:r>
            <w:proofErr w:type="gramStart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</w:t>
            </w:r>
            <w:proofErr w:type="gramEnd"/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исполнений</w:t>
            </w:r>
          </w:p>
        </w:tc>
        <w:tc>
          <w:tcPr>
            <w:tcW w:w="2126" w:type="dxa"/>
          </w:tcPr>
          <w:p w:rsidR="00AD65F2" w:rsidRPr="00A637F0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637F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Директор колледжа</w:t>
            </w:r>
          </w:p>
        </w:tc>
        <w:tc>
          <w:tcPr>
            <w:tcW w:w="1843" w:type="dxa"/>
          </w:tcPr>
          <w:p w:rsidR="00AD65F2" w:rsidRPr="00A637F0" w:rsidRDefault="00AD65F2" w:rsidP="00A9288E">
            <w:pPr>
              <w:jc w:val="center"/>
              <w:textAlignment w:val="baseline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 раза в год</w:t>
            </w:r>
          </w:p>
          <w:p w:rsidR="00AD65F2" w:rsidRPr="00CC727A" w:rsidRDefault="00AD65F2" w:rsidP="00A9288E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A637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(до 20 декабря, до 30 июня)</w:t>
            </w:r>
          </w:p>
        </w:tc>
      </w:tr>
    </w:tbl>
    <w:p w:rsidR="00AD65F2" w:rsidRDefault="00AD65F2" w:rsidP="00AD65F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D65F2" w:rsidRDefault="00AD65F2"/>
    <w:sectPr w:rsidR="00AD65F2" w:rsidSect="00AD65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65F2"/>
    <w:rsid w:val="00AD6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F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D65F2"/>
    <w:pPr>
      <w:spacing w:after="0" w:line="240" w:lineRule="auto"/>
    </w:pPr>
  </w:style>
  <w:style w:type="table" w:styleId="a6">
    <w:name w:val="Table Grid"/>
    <w:basedOn w:val="a1"/>
    <w:uiPriority w:val="39"/>
    <w:rsid w:val="00AD65F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780</Words>
  <Characters>4451</Characters>
  <Application>Microsoft Office Word</Application>
  <DocSecurity>0</DocSecurity>
  <Lines>37</Lines>
  <Paragraphs>10</Paragraphs>
  <ScaleCrop>false</ScaleCrop>
  <Company/>
  <LinksUpToDate>false</LinksUpToDate>
  <CharactersWithSpaces>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ZPVR</dc:creator>
  <cp:keywords/>
  <dc:description/>
  <cp:lastModifiedBy>ZPVR</cp:lastModifiedBy>
  <cp:revision>2</cp:revision>
  <dcterms:created xsi:type="dcterms:W3CDTF">2021-09-24T07:58:00Z</dcterms:created>
  <dcterms:modified xsi:type="dcterms:W3CDTF">2021-09-24T08:02:00Z</dcterms:modified>
</cp:coreProperties>
</file>